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8FDFF" w14:textId="5B106294" w:rsidR="00C42D0E" w:rsidRPr="008A0B78" w:rsidRDefault="00E445CD" w:rsidP="00C42D0E">
      <w:pPr>
        <w:spacing w:after="0"/>
        <w:jc w:val="center"/>
        <w:rPr>
          <w:rFonts w:cstheme="minorHAnsi"/>
          <w:sz w:val="44"/>
          <w:szCs w:val="44"/>
        </w:rPr>
      </w:pPr>
      <w:r w:rsidRPr="008A0B78">
        <w:rPr>
          <w:rFonts w:cstheme="minorHAnsi"/>
          <w:sz w:val="44"/>
          <w:szCs w:val="44"/>
        </w:rPr>
        <w:t>CCSU</w:t>
      </w:r>
      <w:r w:rsidR="00C42D0E" w:rsidRPr="008A0B78">
        <w:rPr>
          <w:rFonts w:cstheme="minorHAnsi"/>
          <w:sz w:val="44"/>
          <w:szCs w:val="44"/>
        </w:rPr>
        <w:t xml:space="preserve"> Spring 2022</w:t>
      </w:r>
    </w:p>
    <w:p w14:paraId="35E54761" w14:textId="6CAA768F" w:rsidR="00E445CD" w:rsidRPr="008A0B78" w:rsidRDefault="00E445CD" w:rsidP="00E445CD">
      <w:pPr>
        <w:spacing w:after="0"/>
        <w:jc w:val="center"/>
        <w:rPr>
          <w:rFonts w:cstheme="minorHAnsi"/>
          <w:sz w:val="44"/>
          <w:szCs w:val="44"/>
        </w:rPr>
      </w:pPr>
      <w:r w:rsidRPr="008A0B78">
        <w:rPr>
          <w:rFonts w:cstheme="minorHAnsi"/>
          <w:sz w:val="44"/>
          <w:szCs w:val="44"/>
        </w:rPr>
        <w:t>FIN 295-01: Managerial Finance</w:t>
      </w:r>
    </w:p>
    <w:p w14:paraId="41D82C21" w14:textId="1D21B8EB" w:rsidR="00E445CD" w:rsidRPr="008A0B78" w:rsidRDefault="00E445CD" w:rsidP="00E445CD">
      <w:pPr>
        <w:spacing w:after="0"/>
        <w:rPr>
          <w:rFonts w:cstheme="minorHAnsi"/>
          <w:sz w:val="24"/>
          <w:szCs w:val="24"/>
        </w:rPr>
      </w:pPr>
    </w:p>
    <w:p w14:paraId="31BFDB6D" w14:textId="2098E368" w:rsidR="00E445CD" w:rsidRPr="00EF1865" w:rsidRDefault="00E445CD" w:rsidP="00E445CD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sz w:val="25"/>
          <w:szCs w:val="25"/>
        </w:rPr>
        <w:t>Professor:</w:t>
      </w:r>
      <w:r w:rsidRPr="00EF1865">
        <w:rPr>
          <w:rFonts w:cstheme="minorHAnsi"/>
          <w:sz w:val="25"/>
          <w:szCs w:val="25"/>
        </w:rPr>
        <w:tab/>
        <w:t>Andrew Frongello</w:t>
      </w:r>
    </w:p>
    <w:p w14:paraId="2458CEA5" w14:textId="6A82714B" w:rsidR="002F25D1" w:rsidRPr="00EF1865" w:rsidRDefault="002F25D1" w:rsidP="00E445CD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sz w:val="25"/>
          <w:szCs w:val="25"/>
        </w:rPr>
        <w:t>Email:</w:t>
      </w:r>
      <w:r w:rsidRPr="00EF1865">
        <w:rPr>
          <w:rFonts w:cstheme="minorHAnsi"/>
          <w:sz w:val="25"/>
          <w:szCs w:val="25"/>
        </w:rPr>
        <w:tab/>
      </w:r>
      <w:r w:rsidRPr="00EF1865">
        <w:rPr>
          <w:rFonts w:cstheme="minorHAnsi"/>
          <w:sz w:val="25"/>
          <w:szCs w:val="25"/>
        </w:rPr>
        <w:tab/>
        <w:t>andrew.frongello@ccsu.edu</w:t>
      </w:r>
      <w:r w:rsidR="00E467E5" w:rsidRPr="00EF1865">
        <w:rPr>
          <w:rFonts w:cstheme="minorHAnsi"/>
          <w:sz w:val="25"/>
          <w:szCs w:val="25"/>
        </w:rPr>
        <w:t xml:space="preserve">  or andrew@frongello.com</w:t>
      </w:r>
    </w:p>
    <w:p w14:paraId="0480A531" w14:textId="77777777" w:rsidR="002F25D1" w:rsidRPr="00EF1865" w:rsidRDefault="00E445CD" w:rsidP="00E445CD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sz w:val="25"/>
          <w:szCs w:val="25"/>
        </w:rPr>
        <w:t>Time:</w:t>
      </w:r>
      <w:r w:rsidRPr="00EF1865">
        <w:rPr>
          <w:rFonts w:cstheme="minorHAnsi"/>
          <w:sz w:val="25"/>
          <w:szCs w:val="25"/>
        </w:rPr>
        <w:tab/>
      </w:r>
      <w:r w:rsidR="002F25D1" w:rsidRPr="00EF1865">
        <w:rPr>
          <w:rFonts w:cstheme="minorHAnsi"/>
          <w:sz w:val="25"/>
          <w:szCs w:val="25"/>
        </w:rPr>
        <w:tab/>
        <w:t>TR  7:20-8:35pm</w:t>
      </w:r>
    </w:p>
    <w:p w14:paraId="08F017D6" w14:textId="77777777" w:rsidR="002F25D1" w:rsidRPr="00EF1865" w:rsidRDefault="002F25D1" w:rsidP="00E445CD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sz w:val="25"/>
          <w:szCs w:val="25"/>
        </w:rPr>
        <w:t>Place:</w:t>
      </w:r>
      <w:r w:rsidRPr="00EF1865">
        <w:rPr>
          <w:rFonts w:cstheme="minorHAnsi"/>
          <w:sz w:val="25"/>
          <w:szCs w:val="25"/>
        </w:rPr>
        <w:tab/>
      </w:r>
      <w:r w:rsidRPr="00EF1865">
        <w:rPr>
          <w:rFonts w:cstheme="minorHAnsi"/>
          <w:sz w:val="25"/>
          <w:szCs w:val="25"/>
        </w:rPr>
        <w:tab/>
        <w:t>Vance 205</w:t>
      </w:r>
    </w:p>
    <w:p w14:paraId="6A6B6E7C" w14:textId="60D97E3F" w:rsidR="002F25D1" w:rsidRPr="00EF1865" w:rsidRDefault="002F25D1" w:rsidP="00E445CD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sz w:val="25"/>
          <w:szCs w:val="25"/>
        </w:rPr>
        <w:t>Phone:</w:t>
      </w:r>
      <w:r w:rsidRPr="00EF1865">
        <w:rPr>
          <w:rFonts w:cstheme="minorHAnsi"/>
          <w:sz w:val="25"/>
          <w:szCs w:val="25"/>
        </w:rPr>
        <w:tab/>
      </w:r>
      <w:r w:rsidR="00CE7ADB">
        <w:rPr>
          <w:rFonts w:cstheme="minorHAnsi"/>
          <w:sz w:val="25"/>
          <w:szCs w:val="25"/>
        </w:rPr>
        <w:t xml:space="preserve">             </w:t>
      </w:r>
      <w:r w:rsidRPr="00EF1865">
        <w:rPr>
          <w:rFonts w:cstheme="minorHAnsi"/>
          <w:sz w:val="25"/>
          <w:szCs w:val="25"/>
        </w:rPr>
        <w:t>860-794-4330</w:t>
      </w:r>
      <w:r w:rsidR="000E4A64" w:rsidRPr="00EF1865">
        <w:rPr>
          <w:rFonts w:cstheme="minorHAnsi"/>
          <w:sz w:val="25"/>
          <w:szCs w:val="25"/>
        </w:rPr>
        <w:t xml:space="preserve">  (I never answer my phone but you can text me anytime)</w:t>
      </w:r>
    </w:p>
    <w:p w14:paraId="316CBA39" w14:textId="3330E3D1" w:rsidR="007C51D3" w:rsidRPr="00EF1865" w:rsidRDefault="007C51D3" w:rsidP="00E445CD">
      <w:pPr>
        <w:spacing w:after="0"/>
        <w:rPr>
          <w:rFonts w:cstheme="minorHAnsi"/>
          <w:sz w:val="25"/>
          <w:szCs w:val="25"/>
        </w:rPr>
      </w:pPr>
    </w:p>
    <w:p w14:paraId="75A08ADC" w14:textId="2ACA07B3" w:rsidR="007C51D3" w:rsidRPr="00EF1865" w:rsidRDefault="007C51D3" w:rsidP="00A80102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b/>
          <w:bCs/>
          <w:sz w:val="25"/>
          <w:szCs w:val="25"/>
        </w:rPr>
        <w:t>Course Description</w:t>
      </w:r>
      <w:r w:rsidRPr="00EF1865">
        <w:rPr>
          <w:rFonts w:cstheme="minorHAnsi"/>
          <w:sz w:val="25"/>
          <w:szCs w:val="25"/>
        </w:rPr>
        <w:t>:  Methods used in financial management and decision making.  Topics includ</w:t>
      </w:r>
      <w:r w:rsidR="001F23F6" w:rsidRPr="00EF1865">
        <w:rPr>
          <w:rFonts w:cstheme="minorHAnsi"/>
          <w:sz w:val="25"/>
          <w:szCs w:val="25"/>
        </w:rPr>
        <w:t>e</w:t>
      </w:r>
      <w:r w:rsidRPr="00EF1865">
        <w:rPr>
          <w:rFonts w:cstheme="minorHAnsi"/>
          <w:sz w:val="25"/>
          <w:szCs w:val="25"/>
        </w:rPr>
        <w:t xml:space="preserve">: Financial statement analysis, time value of money, interest rates, valuation, </w:t>
      </w:r>
      <w:r w:rsidR="00A80102" w:rsidRPr="00EF1865">
        <w:rPr>
          <w:rFonts w:cstheme="minorHAnsi"/>
          <w:sz w:val="25"/>
          <w:szCs w:val="25"/>
        </w:rPr>
        <w:t>risk, cost of capital, etc.</w:t>
      </w:r>
    </w:p>
    <w:p w14:paraId="3D52F0AC" w14:textId="31E7CB87" w:rsidR="00A80102" w:rsidRPr="00EF1865" w:rsidRDefault="00A80102" w:rsidP="00A80102">
      <w:pPr>
        <w:spacing w:after="0"/>
        <w:rPr>
          <w:rFonts w:cstheme="minorHAnsi"/>
          <w:sz w:val="25"/>
          <w:szCs w:val="25"/>
        </w:rPr>
      </w:pPr>
    </w:p>
    <w:p w14:paraId="2477DA1A" w14:textId="35B627AF" w:rsidR="00A80102" w:rsidRPr="00EF1865" w:rsidRDefault="00A80102" w:rsidP="00A80102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b/>
          <w:bCs/>
          <w:sz w:val="25"/>
          <w:szCs w:val="25"/>
        </w:rPr>
        <w:t>Prerequisites:</w:t>
      </w:r>
      <w:r w:rsidRPr="00EF1865">
        <w:rPr>
          <w:rFonts w:cstheme="minorHAnsi"/>
          <w:sz w:val="25"/>
          <w:szCs w:val="25"/>
        </w:rPr>
        <w:t xml:space="preserve">  AC 211; and one of the following: STAT 104, STAT 200, STAT 215, STAT 314, or STAT 315; all with grades of C- or higher.</w:t>
      </w:r>
    </w:p>
    <w:p w14:paraId="281D3653" w14:textId="03B9C827" w:rsidR="00A80102" w:rsidRPr="00EF1865" w:rsidRDefault="00A80102" w:rsidP="00A80102">
      <w:pPr>
        <w:spacing w:after="0"/>
        <w:rPr>
          <w:rFonts w:cstheme="minorHAnsi"/>
          <w:sz w:val="25"/>
          <w:szCs w:val="25"/>
        </w:rPr>
      </w:pPr>
    </w:p>
    <w:p w14:paraId="094023EA" w14:textId="66D66E43" w:rsidR="00A80102" w:rsidRPr="00EF1865" w:rsidRDefault="00A80102" w:rsidP="00A80102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b/>
          <w:bCs/>
          <w:sz w:val="25"/>
          <w:szCs w:val="25"/>
        </w:rPr>
        <w:t>Financial Calculator:</w:t>
      </w:r>
      <w:r w:rsidR="007206B6" w:rsidRPr="00EF1865">
        <w:rPr>
          <w:rFonts w:cstheme="minorHAnsi"/>
          <w:sz w:val="25"/>
          <w:szCs w:val="25"/>
        </w:rPr>
        <w:t xml:space="preserve">  TI-84 plus ($100), BA II Plus ($30), or excel (free)</w:t>
      </w:r>
    </w:p>
    <w:p w14:paraId="4B50ED6F" w14:textId="7AB1A725" w:rsidR="007206B6" w:rsidRPr="00EF1865" w:rsidRDefault="007206B6" w:rsidP="00A80102">
      <w:pPr>
        <w:spacing w:after="0"/>
        <w:rPr>
          <w:rFonts w:cstheme="minorHAnsi"/>
          <w:b/>
          <w:bCs/>
          <w:sz w:val="25"/>
          <w:szCs w:val="25"/>
        </w:rPr>
      </w:pPr>
    </w:p>
    <w:p w14:paraId="1CB02976" w14:textId="77777777" w:rsidR="00AC06C6" w:rsidRPr="00EF1865" w:rsidRDefault="004765BE" w:rsidP="00AC06C6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b/>
          <w:bCs/>
          <w:sz w:val="25"/>
          <w:szCs w:val="25"/>
        </w:rPr>
        <w:t>Text/Tech:</w:t>
      </w:r>
      <w:r w:rsidRPr="00EF1865">
        <w:rPr>
          <w:rFonts w:cstheme="minorHAnsi"/>
          <w:sz w:val="25"/>
          <w:szCs w:val="25"/>
        </w:rPr>
        <w:t xml:space="preserve">  </w:t>
      </w:r>
      <w:r w:rsidR="00AC06C6" w:rsidRPr="00EF1865">
        <w:rPr>
          <w:rFonts w:cstheme="minorHAnsi"/>
          <w:sz w:val="25"/>
          <w:szCs w:val="25"/>
        </w:rPr>
        <w:t>Fundamentals of Financial Management: Concise Edition, 11th Edition</w:t>
      </w:r>
    </w:p>
    <w:p w14:paraId="61159AFE" w14:textId="1861A5B8" w:rsidR="004B3450" w:rsidRPr="00EF1865" w:rsidRDefault="00AC06C6" w:rsidP="00AC06C6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sz w:val="25"/>
          <w:szCs w:val="25"/>
        </w:rPr>
        <w:t xml:space="preserve">Eugene F. Brigham, Joel F. Houston.   </w:t>
      </w:r>
      <w:r w:rsidR="004765BE" w:rsidRPr="00EF1865">
        <w:rPr>
          <w:rFonts w:cstheme="minorHAnsi"/>
          <w:sz w:val="25"/>
          <w:szCs w:val="25"/>
        </w:rPr>
        <w:t xml:space="preserve">Cengage </w:t>
      </w:r>
      <w:r w:rsidR="004B3450" w:rsidRPr="00EF1865">
        <w:rPr>
          <w:rFonts w:cstheme="minorHAnsi"/>
          <w:sz w:val="25"/>
          <w:szCs w:val="25"/>
        </w:rPr>
        <w:t>w/</w:t>
      </w:r>
      <w:proofErr w:type="spellStart"/>
      <w:r w:rsidR="004B3450" w:rsidRPr="00EF1865">
        <w:rPr>
          <w:rFonts w:cstheme="minorHAnsi"/>
          <w:sz w:val="25"/>
          <w:szCs w:val="25"/>
        </w:rPr>
        <w:t>Mindtap</w:t>
      </w:r>
      <w:proofErr w:type="spellEnd"/>
      <w:r w:rsidR="004B3450" w:rsidRPr="00EF1865">
        <w:rPr>
          <w:rFonts w:cstheme="minorHAnsi"/>
          <w:sz w:val="25"/>
          <w:szCs w:val="25"/>
        </w:rPr>
        <w:t xml:space="preserve"> Blackboard </w:t>
      </w:r>
      <w:r w:rsidR="00AF3B28" w:rsidRPr="00EF1865">
        <w:rPr>
          <w:rFonts w:cstheme="minorHAnsi"/>
          <w:sz w:val="25"/>
          <w:szCs w:val="25"/>
        </w:rPr>
        <w:t>(Registration links below)</w:t>
      </w:r>
    </w:p>
    <w:p w14:paraId="48A66749" w14:textId="36A76DA2" w:rsidR="004B3450" w:rsidRDefault="009834F2" w:rsidP="004B3450">
      <w:pPr>
        <w:spacing w:after="0"/>
        <w:rPr>
          <w:rStyle w:val="Hyperlink"/>
          <w:rFonts w:cstheme="minorHAnsi"/>
          <w:color w:val="003865"/>
          <w:sz w:val="25"/>
          <w:szCs w:val="25"/>
          <w:u w:val="none"/>
          <w:bdr w:val="none" w:sz="0" w:space="0" w:color="auto" w:frame="1"/>
          <w:shd w:val="clear" w:color="auto" w:fill="FFFFFF"/>
        </w:rPr>
      </w:pPr>
      <w:hyperlink r:id="rId4" w:anchor="/course-confirmation/MTPN78HQ7L5N/initial-course-confirmation" w:tgtFrame="_blank" w:history="1">
        <w:r w:rsidR="004B3450" w:rsidRPr="00EF1865">
          <w:rPr>
            <w:rStyle w:val="Hyperlink"/>
            <w:rFonts w:cstheme="minorHAnsi"/>
            <w:color w:val="003865"/>
            <w:sz w:val="25"/>
            <w:szCs w:val="25"/>
            <w:bdr w:val="none" w:sz="0" w:space="0" w:color="auto" w:frame="1"/>
            <w:shd w:val="clear" w:color="auto" w:fill="FFFFFF"/>
          </w:rPr>
          <w:t>https://www.cengage.com/dashboard/#/course-confirmation/MTPN78HQ7L5N/initial-course-confirmation</w:t>
        </w:r>
      </w:hyperlink>
      <w:r w:rsidR="00AC06C6" w:rsidRPr="00EF1865">
        <w:rPr>
          <w:rFonts w:cstheme="minorHAnsi"/>
          <w:sz w:val="25"/>
          <w:szCs w:val="25"/>
        </w:rPr>
        <w:t xml:space="preserve">       or     </w:t>
      </w:r>
      <w:hyperlink r:id="rId5" w:tgtFrame="_blank" w:history="1">
        <w:r w:rsidR="004B3450" w:rsidRPr="00EF1865">
          <w:rPr>
            <w:rStyle w:val="Hyperlink"/>
            <w:rFonts w:cstheme="minorHAnsi"/>
            <w:color w:val="003865"/>
            <w:sz w:val="25"/>
            <w:szCs w:val="25"/>
            <w:bdr w:val="none" w:sz="0" w:space="0" w:color="auto" w:frame="1"/>
            <w:shd w:val="clear" w:color="auto" w:fill="FFFFFF"/>
          </w:rPr>
          <w:t>https://startstrong.cengage.com</w:t>
        </w:r>
      </w:hyperlink>
      <w:r w:rsidR="006F249C">
        <w:rPr>
          <w:rStyle w:val="Hyperlink"/>
          <w:rFonts w:cstheme="minorHAnsi"/>
          <w:color w:val="003865"/>
          <w:sz w:val="25"/>
          <w:szCs w:val="25"/>
          <w:bdr w:val="none" w:sz="0" w:space="0" w:color="auto" w:frame="1"/>
          <w:shd w:val="clear" w:color="auto" w:fill="FFFFFF"/>
        </w:rPr>
        <w:t xml:space="preserve"> </w:t>
      </w:r>
      <w:r w:rsidR="006F249C">
        <w:rPr>
          <w:rStyle w:val="Hyperlink"/>
          <w:rFonts w:cstheme="minorHAnsi"/>
          <w:color w:val="003865"/>
          <w:sz w:val="25"/>
          <w:szCs w:val="25"/>
          <w:u w:val="none"/>
          <w:bdr w:val="none" w:sz="0" w:space="0" w:color="auto" w:frame="1"/>
          <w:shd w:val="clear" w:color="auto" w:fill="FFFFFF"/>
        </w:rPr>
        <w:t xml:space="preserve"> or </w:t>
      </w:r>
      <w:hyperlink r:id="rId6" w:history="1">
        <w:r w:rsidR="006F249C" w:rsidRPr="006F249C">
          <w:rPr>
            <w:rStyle w:val="Hyperlink"/>
            <w:rFonts w:cstheme="minorHAnsi"/>
            <w:sz w:val="25"/>
            <w:szCs w:val="25"/>
            <w:bdr w:val="none" w:sz="0" w:space="0" w:color="auto" w:frame="1"/>
            <w:shd w:val="clear" w:color="auto" w:fill="FFFFFF"/>
          </w:rPr>
          <w:t>http://www.getenrolled.com</w:t>
        </w:r>
      </w:hyperlink>
      <w:r w:rsidR="006F249C">
        <w:rPr>
          <w:rStyle w:val="Hyperlink"/>
          <w:rFonts w:cstheme="minorHAnsi"/>
          <w:color w:val="003865"/>
          <w:sz w:val="25"/>
          <w:szCs w:val="25"/>
          <w:u w:val="none"/>
          <w:bdr w:val="none" w:sz="0" w:space="0" w:color="auto" w:frame="1"/>
          <w:shd w:val="clear" w:color="auto" w:fill="FFFFFF"/>
        </w:rPr>
        <w:t xml:space="preserve"> (course Id: </w:t>
      </w:r>
      <w:r w:rsidR="006F249C" w:rsidRPr="006F249C">
        <w:rPr>
          <w:rStyle w:val="Hyperlink"/>
          <w:rFonts w:cstheme="minorHAnsi"/>
          <w:color w:val="003865"/>
          <w:sz w:val="25"/>
          <w:szCs w:val="25"/>
          <w:u w:val="none"/>
          <w:bdr w:val="none" w:sz="0" w:space="0" w:color="auto" w:frame="1"/>
          <w:shd w:val="clear" w:color="auto" w:fill="FFFFFF"/>
        </w:rPr>
        <w:t>MTPN78HQ7L5N</w:t>
      </w:r>
      <w:r w:rsidR="006F249C">
        <w:rPr>
          <w:rStyle w:val="Hyperlink"/>
          <w:rFonts w:cstheme="minorHAnsi"/>
          <w:color w:val="003865"/>
          <w:sz w:val="25"/>
          <w:szCs w:val="25"/>
          <w:u w:val="none"/>
          <w:bdr w:val="none" w:sz="0" w:space="0" w:color="auto" w:frame="1"/>
          <w:shd w:val="clear" w:color="auto" w:fill="FFFFFF"/>
        </w:rPr>
        <w:t>)</w:t>
      </w:r>
    </w:p>
    <w:p w14:paraId="328ECD51" w14:textId="77777777" w:rsidR="006F249C" w:rsidRPr="006F249C" w:rsidRDefault="006F249C" w:rsidP="004B3450">
      <w:pPr>
        <w:spacing w:after="0"/>
        <w:rPr>
          <w:rFonts w:cstheme="minorHAnsi"/>
          <w:sz w:val="25"/>
          <w:szCs w:val="25"/>
        </w:rPr>
      </w:pPr>
    </w:p>
    <w:p w14:paraId="78B6ACFC" w14:textId="454DCCF5" w:rsidR="008A030A" w:rsidRPr="00EF1865" w:rsidRDefault="00273A6C" w:rsidP="004B3450">
      <w:pPr>
        <w:spacing w:after="0"/>
        <w:rPr>
          <w:rFonts w:cstheme="minorHAnsi"/>
          <w:b/>
          <w:bCs/>
          <w:sz w:val="25"/>
          <w:szCs w:val="25"/>
        </w:rPr>
      </w:pPr>
      <w:r w:rsidRPr="00EF1865">
        <w:rPr>
          <w:rFonts w:cstheme="minorHAnsi"/>
          <w:b/>
          <w:bCs/>
          <w:sz w:val="25"/>
          <w:szCs w:val="25"/>
        </w:rPr>
        <w:t>Tentative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5215"/>
      </w:tblGrid>
      <w:tr w:rsidR="00F64814" w:rsidRPr="00EF1865" w14:paraId="557C6971" w14:textId="77777777" w:rsidTr="00273A6C">
        <w:tc>
          <w:tcPr>
            <w:tcW w:w="5215" w:type="dxa"/>
          </w:tcPr>
          <w:p w14:paraId="024A9C37" w14:textId="3C1972ED" w:rsidR="00F64814" w:rsidRPr="00EF1865" w:rsidRDefault="00F64814" w:rsidP="00F6481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1/20                 Class introduction</w:t>
            </w:r>
          </w:p>
        </w:tc>
        <w:tc>
          <w:tcPr>
            <w:tcW w:w="5215" w:type="dxa"/>
          </w:tcPr>
          <w:p w14:paraId="0357AC5F" w14:textId="60AF7BB3" w:rsidR="00F64814" w:rsidRPr="00EF1865" w:rsidRDefault="00CA0424" w:rsidP="00F64814">
            <w:pPr>
              <w:rPr>
                <w:rFonts w:cstheme="minorHAnsi"/>
                <w:b/>
                <w:bCs/>
                <w:sz w:val="25"/>
                <w:szCs w:val="25"/>
              </w:rPr>
            </w:pPr>
            <w:r>
              <w:rPr>
                <w:rFonts w:cstheme="minorHAnsi"/>
                <w:b/>
                <w:bCs/>
                <w:sz w:val="25"/>
                <w:szCs w:val="25"/>
              </w:rPr>
              <w:t>3/14 - 3/18    Spring Break</w:t>
            </w:r>
          </w:p>
        </w:tc>
      </w:tr>
      <w:tr w:rsidR="00CA0424" w:rsidRPr="00EF1865" w14:paraId="2ECA899A" w14:textId="77777777" w:rsidTr="00273A6C">
        <w:tc>
          <w:tcPr>
            <w:tcW w:w="5215" w:type="dxa"/>
          </w:tcPr>
          <w:p w14:paraId="60B26631" w14:textId="3FF30B0E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1/25 - 1/27     Chapter 1</w:t>
            </w:r>
          </w:p>
        </w:tc>
        <w:tc>
          <w:tcPr>
            <w:tcW w:w="5215" w:type="dxa"/>
          </w:tcPr>
          <w:p w14:paraId="37075166" w14:textId="64B512EC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3/22 - 3/24    Chapter 7</w:t>
            </w:r>
          </w:p>
        </w:tc>
      </w:tr>
      <w:tr w:rsidR="00CA0424" w:rsidRPr="00EF1865" w14:paraId="4141A20A" w14:textId="77777777" w:rsidTr="00273A6C">
        <w:tc>
          <w:tcPr>
            <w:tcW w:w="5215" w:type="dxa"/>
          </w:tcPr>
          <w:p w14:paraId="2B0DA0BA" w14:textId="3DC9BBC9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2/1 - 2/3          Chapter 2</w:t>
            </w:r>
          </w:p>
        </w:tc>
        <w:tc>
          <w:tcPr>
            <w:tcW w:w="5215" w:type="dxa"/>
          </w:tcPr>
          <w:p w14:paraId="44DBD9DC" w14:textId="11A3D822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3/29 - 3/31    Chapter 8</w:t>
            </w:r>
          </w:p>
        </w:tc>
      </w:tr>
      <w:tr w:rsidR="00CA0424" w:rsidRPr="00EF1865" w14:paraId="2DAF18A3" w14:textId="77777777" w:rsidTr="00273A6C">
        <w:tc>
          <w:tcPr>
            <w:tcW w:w="5215" w:type="dxa"/>
          </w:tcPr>
          <w:p w14:paraId="0DF240AA" w14:textId="1AEDB425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2/8 - 2/10        Chapter 3</w:t>
            </w:r>
          </w:p>
        </w:tc>
        <w:tc>
          <w:tcPr>
            <w:tcW w:w="5215" w:type="dxa"/>
          </w:tcPr>
          <w:p w14:paraId="21A763DF" w14:textId="55A74626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4/5 - 4/7         Chapter 9</w:t>
            </w:r>
          </w:p>
        </w:tc>
      </w:tr>
      <w:tr w:rsidR="00CA0424" w:rsidRPr="00EF1865" w14:paraId="1FEE778F" w14:textId="77777777" w:rsidTr="00273A6C">
        <w:tc>
          <w:tcPr>
            <w:tcW w:w="5215" w:type="dxa"/>
          </w:tcPr>
          <w:p w14:paraId="3150E8A7" w14:textId="5DFCB092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2/15 - 2/17      Chapter 4</w:t>
            </w:r>
          </w:p>
        </w:tc>
        <w:tc>
          <w:tcPr>
            <w:tcW w:w="5215" w:type="dxa"/>
          </w:tcPr>
          <w:p w14:paraId="07FA146E" w14:textId="0D3B09AF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4/12 - 4/14     Chapter 10</w:t>
            </w:r>
          </w:p>
        </w:tc>
      </w:tr>
      <w:tr w:rsidR="00CA0424" w:rsidRPr="00EF1865" w14:paraId="5ABA37F0" w14:textId="77777777" w:rsidTr="00273A6C">
        <w:tc>
          <w:tcPr>
            <w:tcW w:w="5215" w:type="dxa"/>
          </w:tcPr>
          <w:p w14:paraId="1A6D7A40" w14:textId="56C9F6A3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2/22 - 2/24      Chapter 5</w:t>
            </w:r>
          </w:p>
        </w:tc>
        <w:tc>
          <w:tcPr>
            <w:tcW w:w="5215" w:type="dxa"/>
          </w:tcPr>
          <w:p w14:paraId="74F79FCB" w14:textId="2CEF24F0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4/19 - 4/21     Chapter 11</w:t>
            </w:r>
          </w:p>
        </w:tc>
      </w:tr>
      <w:tr w:rsidR="00CA0424" w:rsidRPr="00EF1865" w14:paraId="20D30092" w14:textId="77777777" w:rsidTr="00273A6C">
        <w:tc>
          <w:tcPr>
            <w:tcW w:w="5215" w:type="dxa"/>
          </w:tcPr>
          <w:p w14:paraId="3500E282" w14:textId="48234DE4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3/1 - 3/3           Chapter 6</w:t>
            </w:r>
          </w:p>
        </w:tc>
        <w:tc>
          <w:tcPr>
            <w:tcW w:w="5215" w:type="dxa"/>
          </w:tcPr>
          <w:p w14:paraId="7DFE536A" w14:textId="77851D29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4/26 - 4/28     Chapter 1</w:t>
            </w:r>
            <w:r w:rsidR="00E719AC">
              <w:rPr>
                <w:rFonts w:cstheme="minorHAnsi"/>
                <w:b/>
                <w:bCs/>
                <w:sz w:val="25"/>
                <w:szCs w:val="25"/>
              </w:rPr>
              <w:t>4</w:t>
            </w:r>
            <w:r w:rsidRPr="00EF1865">
              <w:rPr>
                <w:rFonts w:cstheme="minorHAnsi"/>
                <w:b/>
                <w:bCs/>
                <w:sz w:val="25"/>
                <w:szCs w:val="25"/>
              </w:rPr>
              <w:t xml:space="preserve"> (We might skip)</w:t>
            </w:r>
          </w:p>
        </w:tc>
      </w:tr>
      <w:tr w:rsidR="00CA0424" w:rsidRPr="00EF1865" w14:paraId="3ECCCD4F" w14:textId="77777777" w:rsidTr="00273A6C">
        <w:tc>
          <w:tcPr>
            <w:tcW w:w="5215" w:type="dxa"/>
          </w:tcPr>
          <w:p w14:paraId="59C9ACA4" w14:textId="228017FA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3/8                     Chapter 1-6 Review</w:t>
            </w:r>
          </w:p>
        </w:tc>
        <w:tc>
          <w:tcPr>
            <w:tcW w:w="5215" w:type="dxa"/>
          </w:tcPr>
          <w:p w14:paraId="28F0F3FC" w14:textId="69827310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5/3 - 5/5         Chapter 7-1</w:t>
            </w:r>
            <w:r w:rsidR="005272E5">
              <w:rPr>
                <w:rFonts w:cstheme="minorHAnsi"/>
                <w:b/>
                <w:bCs/>
                <w:sz w:val="25"/>
                <w:szCs w:val="25"/>
              </w:rPr>
              <w:t>4</w:t>
            </w:r>
            <w:r w:rsidRPr="00EF1865">
              <w:rPr>
                <w:rFonts w:cstheme="minorHAnsi"/>
                <w:b/>
                <w:bCs/>
                <w:sz w:val="25"/>
                <w:szCs w:val="25"/>
              </w:rPr>
              <w:t xml:space="preserve"> Review</w:t>
            </w:r>
          </w:p>
        </w:tc>
      </w:tr>
      <w:tr w:rsidR="00CA0424" w:rsidRPr="00EF1865" w14:paraId="0C638B16" w14:textId="77777777" w:rsidTr="00273A6C">
        <w:tc>
          <w:tcPr>
            <w:tcW w:w="5215" w:type="dxa"/>
          </w:tcPr>
          <w:p w14:paraId="51ED2378" w14:textId="541DB540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3/10                   Chapter 1-6 Midterm Exam</w:t>
            </w:r>
          </w:p>
        </w:tc>
        <w:tc>
          <w:tcPr>
            <w:tcW w:w="5215" w:type="dxa"/>
          </w:tcPr>
          <w:p w14:paraId="11768F49" w14:textId="317F8A85" w:rsidR="00CA0424" w:rsidRPr="00EF1865" w:rsidRDefault="00CA0424" w:rsidP="00CA042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5/10 - 5/12     Final exam  (details to follow)</w:t>
            </w:r>
          </w:p>
        </w:tc>
      </w:tr>
    </w:tbl>
    <w:p w14:paraId="1F88F6F9" w14:textId="77777777" w:rsidR="00273A6C" w:rsidRPr="00EF1865" w:rsidRDefault="00273A6C" w:rsidP="004B3450">
      <w:pPr>
        <w:spacing w:after="0"/>
        <w:rPr>
          <w:rFonts w:cstheme="minorHAnsi"/>
          <w:b/>
          <w:bCs/>
          <w:sz w:val="25"/>
          <w:szCs w:val="25"/>
        </w:rPr>
      </w:pPr>
    </w:p>
    <w:p w14:paraId="411D546F" w14:textId="42A2BD54" w:rsidR="00273A6C" w:rsidRPr="00EF1865" w:rsidRDefault="00AF3B28" w:rsidP="004B3450">
      <w:pPr>
        <w:spacing w:after="0"/>
        <w:rPr>
          <w:rFonts w:cstheme="minorHAnsi"/>
          <w:b/>
          <w:bCs/>
          <w:sz w:val="25"/>
          <w:szCs w:val="25"/>
        </w:rPr>
      </w:pPr>
      <w:r w:rsidRPr="00EF1865">
        <w:rPr>
          <w:rFonts w:cstheme="minorHAnsi"/>
          <w:b/>
          <w:bCs/>
          <w:sz w:val="25"/>
          <w:szCs w:val="25"/>
        </w:rPr>
        <w:t>Grading: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5"/>
        <w:gridCol w:w="1800"/>
        <w:gridCol w:w="1615"/>
      </w:tblGrid>
      <w:tr w:rsidR="002101DE" w:rsidRPr="00EF1865" w14:paraId="564D4CC9" w14:textId="6B8D86F3" w:rsidTr="00AC4D93">
        <w:tc>
          <w:tcPr>
            <w:tcW w:w="7015" w:type="dxa"/>
          </w:tcPr>
          <w:p w14:paraId="2727513A" w14:textId="176BB8E7" w:rsidR="002101DE" w:rsidRPr="00EF1865" w:rsidRDefault="00F64814" w:rsidP="004B3450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10</w:t>
            </w:r>
            <w:r w:rsidR="00AC4D93" w:rsidRPr="00EF1865">
              <w:rPr>
                <w:rFonts w:cstheme="minorHAnsi"/>
                <w:b/>
                <w:bCs/>
                <w:sz w:val="25"/>
                <w:szCs w:val="25"/>
              </w:rPr>
              <w:t xml:space="preserve">% </w:t>
            </w:r>
            <w:r w:rsidRPr="00EF1865">
              <w:rPr>
                <w:rFonts w:cstheme="minorHAnsi"/>
                <w:b/>
                <w:bCs/>
                <w:sz w:val="25"/>
                <w:szCs w:val="25"/>
              </w:rPr>
              <w:t xml:space="preserve">      Higher of (Attendance</w:t>
            </w:r>
            <w:r w:rsidR="00A87F70">
              <w:rPr>
                <w:rFonts w:cstheme="minorHAnsi"/>
                <w:b/>
                <w:bCs/>
                <w:sz w:val="25"/>
                <w:szCs w:val="25"/>
              </w:rPr>
              <w:t xml:space="preserve"> % record</w:t>
            </w:r>
            <w:r w:rsidRPr="00EF1865">
              <w:rPr>
                <w:rFonts w:cstheme="minorHAnsi"/>
                <w:b/>
                <w:bCs/>
                <w:sz w:val="25"/>
                <w:szCs w:val="25"/>
              </w:rPr>
              <w:t>) &amp; (Avg Exam Score)</w:t>
            </w:r>
          </w:p>
        </w:tc>
        <w:tc>
          <w:tcPr>
            <w:tcW w:w="1800" w:type="dxa"/>
          </w:tcPr>
          <w:p w14:paraId="2A63EB79" w14:textId="2E29098C" w:rsidR="002101DE" w:rsidRPr="00EF1865" w:rsidRDefault="002101DE" w:rsidP="00BE3A96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A       93%</w:t>
            </w:r>
          </w:p>
        </w:tc>
        <w:tc>
          <w:tcPr>
            <w:tcW w:w="1615" w:type="dxa"/>
          </w:tcPr>
          <w:p w14:paraId="2F7F1017" w14:textId="1036C8AA" w:rsidR="002101DE" w:rsidRPr="00EF1865" w:rsidRDefault="002101DE" w:rsidP="00BE3A96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C        73%</w:t>
            </w:r>
          </w:p>
        </w:tc>
      </w:tr>
      <w:tr w:rsidR="00F64814" w:rsidRPr="00EF1865" w14:paraId="7204CBD0" w14:textId="389906EA" w:rsidTr="00AC4D93">
        <w:tc>
          <w:tcPr>
            <w:tcW w:w="7015" w:type="dxa"/>
          </w:tcPr>
          <w:p w14:paraId="6E878DF6" w14:textId="2BDD7F6A" w:rsidR="00F64814" w:rsidRPr="00EF1865" w:rsidRDefault="00F64814" w:rsidP="00F6481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 xml:space="preserve">30% </w:t>
            </w:r>
            <w:r w:rsidR="00CE7ADB">
              <w:rPr>
                <w:rFonts w:cstheme="minorHAnsi"/>
                <w:b/>
                <w:bCs/>
                <w:sz w:val="25"/>
                <w:szCs w:val="25"/>
              </w:rPr>
              <w:t xml:space="preserve">       </w:t>
            </w:r>
            <w:r w:rsidRPr="00EF1865">
              <w:rPr>
                <w:rFonts w:cstheme="minorHAnsi"/>
                <w:b/>
                <w:bCs/>
                <w:sz w:val="25"/>
                <w:szCs w:val="25"/>
              </w:rPr>
              <w:t>Homework        (Due 11PM Friday week of lecture)</w:t>
            </w:r>
          </w:p>
        </w:tc>
        <w:tc>
          <w:tcPr>
            <w:tcW w:w="1800" w:type="dxa"/>
          </w:tcPr>
          <w:p w14:paraId="615E197D" w14:textId="3AA1756B" w:rsidR="00F64814" w:rsidRPr="00EF1865" w:rsidRDefault="00F64814" w:rsidP="00F64814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A-      90%</w:t>
            </w:r>
          </w:p>
        </w:tc>
        <w:tc>
          <w:tcPr>
            <w:tcW w:w="1615" w:type="dxa"/>
          </w:tcPr>
          <w:p w14:paraId="61AB2090" w14:textId="1D25E5B4" w:rsidR="00F64814" w:rsidRPr="00EF1865" w:rsidRDefault="00F64814" w:rsidP="00F64814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C-       70%</w:t>
            </w:r>
          </w:p>
        </w:tc>
      </w:tr>
      <w:tr w:rsidR="00F64814" w:rsidRPr="00EF1865" w14:paraId="4D98A96E" w14:textId="7D0D212E" w:rsidTr="00AC4D93">
        <w:tc>
          <w:tcPr>
            <w:tcW w:w="7015" w:type="dxa"/>
          </w:tcPr>
          <w:p w14:paraId="3D0BF0FC" w14:textId="17D60338" w:rsidR="00F64814" w:rsidRPr="00EF1865" w:rsidRDefault="00F64814" w:rsidP="00F6481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 xml:space="preserve">30% </w:t>
            </w:r>
            <w:r w:rsidR="00CE7ADB">
              <w:rPr>
                <w:rFonts w:cstheme="minorHAnsi"/>
                <w:b/>
                <w:bCs/>
                <w:sz w:val="25"/>
                <w:szCs w:val="25"/>
              </w:rPr>
              <w:t xml:space="preserve">                  </w:t>
            </w:r>
            <w:r w:rsidRPr="00EF1865">
              <w:rPr>
                <w:rFonts w:cstheme="minorHAnsi"/>
                <w:b/>
                <w:bCs/>
                <w:sz w:val="25"/>
                <w:szCs w:val="25"/>
              </w:rPr>
              <w:t>Midterm Exam     (</w:t>
            </w:r>
            <w:r w:rsidR="00D105E8">
              <w:rPr>
                <w:rFonts w:cstheme="minorHAnsi"/>
                <w:b/>
                <w:bCs/>
                <w:sz w:val="25"/>
                <w:szCs w:val="25"/>
              </w:rPr>
              <w:t xml:space="preserve">30 </w:t>
            </w:r>
            <w:r w:rsidRPr="00EF1865">
              <w:rPr>
                <w:rFonts w:cstheme="minorHAnsi"/>
                <w:b/>
                <w:bCs/>
                <w:sz w:val="25"/>
                <w:szCs w:val="25"/>
              </w:rPr>
              <w:t>Multiple Choice)</w:t>
            </w:r>
          </w:p>
        </w:tc>
        <w:tc>
          <w:tcPr>
            <w:tcW w:w="1800" w:type="dxa"/>
          </w:tcPr>
          <w:p w14:paraId="0E28C84B" w14:textId="22F78F6C" w:rsidR="00F64814" w:rsidRPr="00EF1865" w:rsidRDefault="00F64814" w:rsidP="00F64814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B+     87%</w:t>
            </w:r>
          </w:p>
        </w:tc>
        <w:tc>
          <w:tcPr>
            <w:tcW w:w="1615" w:type="dxa"/>
          </w:tcPr>
          <w:p w14:paraId="7BBEDEFD" w14:textId="51E9F5FE" w:rsidR="00F64814" w:rsidRPr="00EF1865" w:rsidRDefault="00F64814" w:rsidP="00F64814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D+      67%</w:t>
            </w:r>
          </w:p>
        </w:tc>
      </w:tr>
      <w:tr w:rsidR="00F64814" w:rsidRPr="00EF1865" w14:paraId="7D6D9C6D" w14:textId="647D84B9" w:rsidTr="00AC4D93">
        <w:tc>
          <w:tcPr>
            <w:tcW w:w="7015" w:type="dxa"/>
          </w:tcPr>
          <w:p w14:paraId="74A8C609" w14:textId="5B81519D" w:rsidR="00F64814" w:rsidRPr="00EF1865" w:rsidRDefault="00F64814" w:rsidP="00F64814">
            <w:pPr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 xml:space="preserve">30% </w:t>
            </w:r>
            <w:r w:rsidR="00CE7ADB">
              <w:rPr>
                <w:rFonts w:cstheme="minorHAnsi"/>
                <w:b/>
                <w:bCs/>
                <w:sz w:val="25"/>
                <w:szCs w:val="25"/>
              </w:rPr>
              <w:t xml:space="preserve">                  </w:t>
            </w:r>
            <w:r w:rsidRPr="00EF1865">
              <w:rPr>
                <w:rFonts w:cstheme="minorHAnsi"/>
                <w:b/>
                <w:bCs/>
                <w:sz w:val="25"/>
                <w:szCs w:val="25"/>
              </w:rPr>
              <w:t>Final Exam             (</w:t>
            </w:r>
            <w:r w:rsidR="00D105E8">
              <w:rPr>
                <w:rFonts w:cstheme="minorHAnsi"/>
                <w:b/>
                <w:bCs/>
                <w:sz w:val="25"/>
                <w:szCs w:val="25"/>
              </w:rPr>
              <w:t xml:space="preserve">30 </w:t>
            </w:r>
            <w:r w:rsidRPr="00EF1865">
              <w:rPr>
                <w:rFonts w:cstheme="minorHAnsi"/>
                <w:b/>
                <w:bCs/>
                <w:sz w:val="25"/>
                <w:szCs w:val="25"/>
              </w:rPr>
              <w:t>Multiple Choice)</w:t>
            </w:r>
          </w:p>
        </w:tc>
        <w:tc>
          <w:tcPr>
            <w:tcW w:w="1800" w:type="dxa"/>
          </w:tcPr>
          <w:p w14:paraId="09C248C0" w14:textId="0E45E11A" w:rsidR="00F64814" w:rsidRPr="00EF1865" w:rsidRDefault="00F64814" w:rsidP="00F64814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B       83%</w:t>
            </w:r>
          </w:p>
        </w:tc>
        <w:tc>
          <w:tcPr>
            <w:tcW w:w="1615" w:type="dxa"/>
          </w:tcPr>
          <w:p w14:paraId="3E598DF1" w14:textId="178EF5AE" w:rsidR="00F64814" w:rsidRPr="00EF1865" w:rsidRDefault="00F64814" w:rsidP="00F64814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D        63%</w:t>
            </w:r>
          </w:p>
        </w:tc>
      </w:tr>
      <w:tr w:rsidR="002101DE" w:rsidRPr="00EF1865" w14:paraId="37066493" w14:textId="0CA71D23" w:rsidTr="00AC4D93">
        <w:tc>
          <w:tcPr>
            <w:tcW w:w="7015" w:type="dxa"/>
          </w:tcPr>
          <w:p w14:paraId="71170804" w14:textId="77777777" w:rsidR="002101DE" w:rsidRPr="00EF1865" w:rsidRDefault="002101DE" w:rsidP="002101DE">
            <w:pPr>
              <w:rPr>
                <w:rFonts w:cstheme="minorHAnsi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</w:tcPr>
          <w:p w14:paraId="1B9B7C90" w14:textId="775FFEF2" w:rsidR="002101DE" w:rsidRPr="00EF1865" w:rsidRDefault="002101DE" w:rsidP="00BE3A96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B-      80%</w:t>
            </w:r>
          </w:p>
        </w:tc>
        <w:tc>
          <w:tcPr>
            <w:tcW w:w="1615" w:type="dxa"/>
          </w:tcPr>
          <w:p w14:paraId="02157F3E" w14:textId="6273D6F8" w:rsidR="002101DE" w:rsidRPr="00EF1865" w:rsidRDefault="002101DE" w:rsidP="00BE3A96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D-       60%</w:t>
            </w:r>
          </w:p>
        </w:tc>
      </w:tr>
      <w:tr w:rsidR="002101DE" w:rsidRPr="00EF1865" w14:paraId="4506DBF7" w14:textId="0DBF117E" w:rsidTr="00AC4D93">
        <w:tc>
          <w:tcPr>
            <w:tcW w:w="7015" w:type="dxa"/>
          </w:tcPr>
          <w:p w14:paraId="0B4D2117" w14:textId="77777777" w:rsidR="002101DE" w:rsidRPr="00EF1865" w:rsidRDefault="002101DE" w:rsidP="004B3450">
            <w:pPr>
              <w:rPr>
                <w:rFonts w:cstheme="minorHAnsi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</w:tcPr>
          <w:p w14:paraId="28FB1FFC" w14:textId="33C8D510" w:rsidR="002101DE" w:rsidRPr="00EF1865" w:rsidRDefault="002101DE" w:rsidP="00BE3A96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C+     77%</w:t>
            </w:r>
          </w:p>
        </w:tc>
        <w:tc>
          <w:tcPr>
            <w:tcW w:w="1615" w:type="dxa"/>
          </w:tcPr>
          <w:p w14:paraId="760EC971" w14:textId="130833F3" w:rsidR="002101DE" w:rsidRPr="00EF1865" w:rsidRDefault="000E4A64" w:rsidP="00BE3A96">
            <w:pPr>
              <w:jc w:val="center"/>
              <w:rPr>
                <w:rFonts w:cstheme="minorHAnsi"/>
                <w:b/>
                <w:bCs/>
                <w:sz w:val="25"/>
                <w:szCs w:val="25"/>
              </w:rPr>
            </w:pPr>
            <w:r w:rsidRPr="00EF1865">
              <w:rPr>
                <w:rFonts w:cstheme="minorHAnsi"/>
                <w:b/>
                <w:bCs/>
                <w:sz w:val="25"/>
                <w:szCs w:val="25"/>
              </w:rPr>
              <w:t>F       &lt;60%</w:t>
            </w:r>
          </w:p>
        </w:tc>
      </w:tr>
    </w:tbl>
    <w:p w14:paraId="7AF8A007" w14:textId="77777777" w:rsidR="002101DE" w:rsidRPr="00EF1865" w:rsidRDefault="002101DE" w:rsidP="004B3450">
      <w:pPr>
        <w:spacing w:after="0"/>
        <w:rPr>
          <w:rFonts w:cstheme="minorHAnsi"/>
          <w:b/>
          <w:bCs/>
          <w:sz w:val="25"/>
          <w:szCs w:val="25"/>
        </w:rPr>
      </w:pPr>
    </w:p>
    <w:p w14:paraId="7089F781" w14:textId="39CAB870" w:rsidR="00AF3B28" w:rsidRPr="00EF1865" w:rsidRDefault="000E4A64" w:rsidP="00EF1865">
      <w:pPr>
        <w:spacing w:after="0"/>
        <w:rPr>
          <w:rFonts w:cstheme="minorHAnsi"/>
          <w:sz w:val="25"/>
          <w:szCs w:val="25"/>
        </w:rPr>
      </w:pPr>
      <w:r w:rsidRPr="00EF1865">
        <w:rPr>
          <w:rFonts w:cstheme="minorHAnsi"/>
          <w:sz w:val="25"/>
          <w:szCs w:val="25"/>
        </w:rPr>
        <w:t>Visit</w:t>
      </w:r>
      <w:r w:rsidR="00EF1865" w:rsidRPr="00EF1865">
        <w:rPr>
          <w:rFonts w:cstheme="minorHAnsi"/>
          <w:sz w:val="25"/>
          <w:szCs w:val="25"/>
        </w:rPr>
        <w:t xml:space="preserve"> &amp; Review</w:t>
      </w:r>
      <w:r w:rsidRPr="00EF1865">
        <w:rPr>
          <w:rFonts w:cstheme="minorHAnsi"/>
          <w:sz w:val="25"/>
          <w:szCs w:val="25"/>
        </w:rPr>
        <w:t xml:space="preserve"> </w:t>
      </w:r>
      <w:hyperlink r:id="rId7" w:history="1">
        <w:r w:rsidR="00F64814" w:rsidRPr="00EF1865">
          <w:rPr>
            <w:rStyle w:val="Hyperlink"/>
            <w:rFonts w:cstheme="minorHAnsi"/>
            <w:sz w:val="25"/>
            <w:szCs w:val="25"/>
          </w:rPr>
          <w:t>https://www.ccsu.edu/ctfd/syllabiPolicy.html</w:t>
        </w:r>
      </w:hyperlink>
      <w:r w:rsidR="00F64814" w:rsidRPr="00EF1865">
        <w:rPr>
          <w:rFonts w:cstheme="minorHAnsi"/>
          <w:sz w:val="25"/>
          <w:szCs w:val="25"/>
        </w:rPr>
        <w:t xml:space="preserve"> </w:t>
      </w:r>
      <w:r w:rsidRPr="00EF1865">
        <w:rPr>
          <w:rFonts w:cstheme="minorHAnsi"/>
          <w:sz w:val="25"/>
          <w:szCs w:val="25"/>
        </w:rPr>
        <w:t xml:space="preserve">for campus policies, </w:t>
      </w:r>
      <w:r w:rsidR="00EF1865" w:rsidRPr="00EF1865">
        <w:rPr>
          <w:rFonts w:cstheme="minorHAnsi"/>
          <w:sz w:val="25"/>
          <w:szCs w:val="25"/>
        </w:rPr>
        <w:t xml:space="preserve">services, </w:t>
      </w:r>
      <w:r w:rsidRPr="00EF1865">
        <w:rPr>
          <w:rFonts w:cstheme="minorHAnsi"/>
          <w:sz w:val="25"/>
          <w:szCs w:val="25"/>
        </w:rPr>
        <w:t>weather, etc.</w:t>
      </w:r>
    </w:p>
    <w:sectPr w:rsidR="00AF3B28" w:rsidRPr="00EF1865" w:rsidSect="00EF1865">
      <w:pgSz w:w="12240" w:h="15840"/>
      <w:pgMar w:top="630" w:right="720" w:bottom="18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5CD"/>
    <w:rsid w:val="000E4A64"/>
    <w:rsid w:val="000F47CB"/>
    <w:rsid w:val="001F23F6"/>
    <w:rsid w:val="002101DE"/>
    <w:rsid w:val="00273A6C"/>
    <w:rsid w:val="002D4A22"/>
    <w:rsid w:val="002F25D1"/>
    <w:rsid w:val="0043377F"/>
    <w:rsid w:val="004765BE"/>
    <w:rsid w:val="00480227"/>
    <w:rsid w:val="004B3450"/>
    <w:rsid w:val="005272E5"/>
    <w:rsid w:val="006F249C"/>
    <w:rsid w:val="007206B6"/>
    <w:rsid w:val="007C51D3"/>
    <w:rsid w:val="008A030A"/>
    <w:rsid w:val="008A0B78"/>
    <w:rsid w:val="009834F2"/>
    <w:rsid w:val="009B022E"/>
    <w:rsid w:val="00A80102"/>
    <w:rsid w:val="00A87F70"/>
    <w:rsid w:val="00AC06C6"/>
    <w:rsid w:val="00AC4D93"/>
    <w:rsid w:val="00AF3B28"/>
    <w:rsid w:val="00BE3A96"/>
    <w:rsid w:val="00C42D0E"/>
    <w:rsid w:val="00C50865"/>
    <w:rsid w:val="00CA0424"/>
    <w:rsid w:val="00CE7ADB"/>
    <w:rsid w:val="00D105E8"/>
    <w:rsid w:val="00E445CD"/>
    <w:rsid w:val="00E467E5"/>
    <w:rsid w:val="00E719AC"/>
    <w:rsid w:val="00E83B8D"/>
    <w:rsid w:val="00EF1865"/>
    <w:rsid w:val="00F559E6"/>
    <w:rsid w:val="00F6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E33BE"/>
  <w15:chartTrackingRefBased/>
  <w15:docId w15:val="{AD3509F2-AC4A-4F72-BD8B-47689C9F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65BE"/>
    <w:rPr>
      <w:color w:val="0000FF"/>
      <w:u w:val="single"/>
    </w:rPr>
  </w:style>
  <w:style w:type="table" w:styleId="TableGrid">
    <w:name w:val="Table Grid"/>
    <w:basedOn w:val="TableNormal"/>
    <w:uiPriority w:val="39"/>
    <w:rsid w:val="0027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csu.edu/ctfd/syllabiPolicy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tenrolled.com" TargetMode="External"/><Relationship Id="rId5" Type="http://schemas.openxmlformats.org/officeDocument/2006/relationships/hyperlink" Target="https://startstrong.cengage.com/" TargetMode="External"/><Relationship Id="rId4" Type="http://schemas.openxmlformats.org/officeDocument/2006/relationships/hyperlink" Target="https://www.cengage.com/dashboard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Frongello</dc:creator>
  <cp:keywords/>
  <dc:description/>
  <cp:lastModifiedBy>Andrew Frongello</cp:lastModifiedBy>
  <cp:revision>2</cp:revision>
  <dcterms:created xsi:type="dcterms:W3CDTF">2022-01-24T14:08:00Z</dcterms:created>
  <dcterms:modified xsi:type="dcterms:W3CDTF">2022-01-24T14:08:00Z</dcterms:modified>
</cp:coreProperties>
</file>